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6" w:rsidRDefault="00245B39">
      <w:pPr>
        <w:pStyle w:val="Corpodeltesto"/>
        <w:ind w:left="457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8751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CD6" w:rsidRDefault="002C7CD6">
      <w:pPr>
        <w:pStyle w:val="Corpodeltesto"/>
        <w:spacing w:before="4"/>
        <w:rPr>
          <w:sz w:val="7"/>
        </w:rPr>
      </w:pPr>
    </w:p>
    <w:p w:rsidR="002C7CD6" w:rsidRDefault="00245B39">
      <w:pPr>
        <w:pStyle w:val="Heading1"/>
        <w:spacing w:before="90" w:line="275" w:lineRule="exact"/>
        <w:ind w:left="2125" w:right="2130"/>
        <w:jc w:val="center"/>
      </w:pPr>
      <w:r>
        <w:t xml:space="preserve">ISTITUTO COMPRENSIVO STATALE </w:t>
      </w:r>
      <w:proofErr w:type="spellStart"/>
      <w:r>
        <w:t>DI</w:t>
      </w:r>
      <w:proofErr w:type="spellEnd"/>
      <w:r>
        <w:t xml:space="preserve"> GALLIO</w:t>
      </w:r>
    </w:p>
    <w:p w:rsidR="002C7CD6" w:rsidRDefault="00245B39">
      <w:pPr>
        <w:ind w:left="3497" w:right="3504" w:firstLine="312"/>
        <w:rPr>
          <w:sz w:val="16"/>
        </w:rPr>
      </w:pPr>
      <w:r>
        <w:rPr>
          <w:sz w:val="16"/>
        </w:rPr>
        <w:t xml:space="preserve">Via Roma, 1  36032 </w:t>
      </w:r>
      <w:r>
        <w:rPr>
          <w:spacing w:val="-2"/>
          <w:sz w:val="16"/>
        </w:rPr>
        <w:t xml:space="preserve">GALLIO </w:t>
      </w:r>
      <w:r>
        <w:rPr>
          <w:sz w:val="16"/>
        </w:rPr>
        <w:t>(</w:t>
      </w:r>
      <w:proofErr w:type="spellStart"/>
      <w:r>
        <w:rPr>
          <w:sz w:val="16"/>
        </w:rPr>
        <w:t>VI</w:t>
      </w:r>
      <w:proofErr w:type="spellEnd"/>
      <w:r>
        <w:rPr>
          <w:sz w:val="16"/>
        </w:rPr>
        <w:t>) Cod. Min. VIIC88700P – C.F.</w:t>
      </w:r>
      <w:r>
        <w:rPr>
          <w:spacing w:val="-22"/>
          <w:sz w:val="16"/>
        </w:rPr>
        <w:t xml:space="preserve"> </w:t>
      </w:r>
      <w:r>
        <w:rPr>
          <w:sz w:val="16"/>
        </w:rPr>
        <w:t>84006050243</w:t>
      </w:r>
    </w:p>
    <w:p w:rsidR="002C7CD6" w:rsidRDefault="00245B39">
      <w:pPr>
        <w:spacing w:line="183" w:lineRule="exact"/>
        <w:ind w:left="2125" w:right="2126"/>
        <w:jc w:val="center"/>
        <w:rPr>
          <w:sz w:val="16"/>
        </w:rPr>
      </w:pPr>
      <w:r>
        <w:rPr>
          <w:rFonts w:ascii="Wingdings 2" w:hAnsi="Wingdings 2"/>
          <w:sz w:val="16"/>
        </w:rPr>
        <w:t></w:t>
      </w:r>
      <w:r>
        <w:rPr>
          <w:sz w:val="16"/>
        </w:rPr>
        <w:t xml:space="preserve"> Tel. n. 0424/445388    Fax n. 0424/449712</w:t>
      </w:r>
    </w:p>
    <w:p w:rsidR="002C7CD6" w:rsidRDefault="00245B39">
      <w:pPr>
        <w:spacing w:line="183" w:lineRule="exact"/>
        <w:ind w:left="2125" w:right="2125"/>
        <w:jc w:val="center"/>
        <w:rPr>
          <w:sz w:val="16"/>
        </w:rPr>
      </w:pPr>
      <w:r>
        <w:rPr>
          <w:sz w:val="16"/>
        </w:rPr>
        <w:t xml:space="preserve">Sito web: </w:t>
      </w:r>
      <w:hyperlink r:id="rId6" w:history="1">
        <w:r w:rsidRPr="00F8741B">
          <w:rPr>
            <w:rStyle w:val="Collegamentoipertestuale"/>
            <w:sz w:val="16"/>
          </w:rPr>
          <w:t>www.icgallio.edu.it</w:t>
        </w:r>
      </w:hyperlink>
    </w:p>
    <w:p w:rsidR="002C7CD6" w:rsidRDefault="00245B39">
      <w:pPr>
        <w:spacing w:before="1"/>
        <w:ind w:left="2125" w:right="2126"/>
        <w:jc w:val="center"/>
        <w:rPr>
          <w:sz w:val="16"/>
        </w:rPr>
      </w:pPr>
      <w:proofErr w:type="spellStart"/>
      <w:r>
        <w:rPr>
          <w:sz w:val="16"/>
        </w:rPr>
        <w:t>email</w:t>
      </w:r>
      <w:proofErr w:type="spellEnd"/>
      <w:r>
        <w:rPr>
          <w:sz w:val="16"/>
        </w:rPr>
        <w:t xml:space="preserve">: </w:t>
      </w:r>
      <w:hyperlink r:id="rId7">
        <w:r>
          <w:rPr>
            <w:sz w:val="16"/>
          </w:rPr>
          <w:t xml:space="preserve">viic88700p@istruzione.it </w:t>
        </w:r>
      </w:hyperlink>
      <w:r>
        <w:rPr>
          <w:sz w:val="16"/>
        </w:rPr>
        <w:t xml:space="preserve">- </w:t>
      </w:r>
      <w:hyperlink r:id="rId8">
        <w:r>
          <w:rPr>
            <w:color w:val="0000FF"/>
            <w:sz w:val="16"/>
            <w:u w:val="single" w:color="0000FF"/>
          </w:rPr>
          <w:t>viic88700p@pec.istruzione.it</w:t>
        </w:r>
      </w:hyperlink>
    </w:p>
    <w:p w:rsidR="002C7CD6" w:rsidRDefault="002C7CD6">
      <w:pPr>
        <w:pStyle w:val="Corpodeltesto"/>
        <w:spacing w:before="6"/>
        <w:rPr>
          <w:sz w:val="14"/>
        </w:rPr>
      </w:pPr>
    </w:p>
    <w:p w:rsidR="002C7CD6" w:rsidRDefault="002C7CD6">
      <w:pPr>
        <w:pStyle w:val="Corpodeltesto"/>
        <w:spacing w:before="10"/>
        <w:rPr>
          <w:sz w:val="20"/>
        </w:rPr>
      </w:pPr>
    </w:p>
    <w:p w:rsidR="002C7CD6" w:rsidRDefault="00245B39">
      <w:pPr>
        <w:pStyle w:val="Heading1"/>
        <w:spacing w:before="90"/>
        <w:ind w:left="0" w:right="336"/>
        <w:jc w:val="right"/>
      </w:pPr>
      <w:r>
        <w:t xml:space="preserve">Anno scolastico </w:t>
      </w:r>
      <w:proofErr w:type="spellStart"/>
      <w:r>
        <w:t>……………</w:t>
      </w:r>
      <w:proofErr w:type="spellEnd"/>
      <w:r>
        <w:t>..</w:t>
      </w:r>
    </w:p>
    <w:p w:rsidR="002C7CD6" w:rsidRDefault="00245B39">
      <w:pPr>
        <w:spacing w:before="230"/>
        <w:ind w:left="112"/>
        <w:rPr>
          <w:b/>
          <w:sz w:val="24"/>
        </w:rPr>
      </w:pPr>
      <w:r>
        <w:rPr>
          <w:b/>
          <w:sz w:val="24"/>
          <w:u w:val="thick"/>
        </w:rPr>
        <w:t xml:space="preserve">RELAZIONE FINALE DEL CONSIGLIO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CLASSE</w:t>
      </w:r>
    </w:p>
    <w:p w:rsidR="002C7CD6" w:rsidRDefault="002C7CD6">
      <w:pPr>
        <w:pStyle w:val="Corpodeltesto"/>
        <w:spacing w:before="6"/>
        <w:rPr>
          <w:b/>
          <w:sz w:val="21"/>
        </w:rPr>
      </w:pPr>
    </w:p>
    <w:p w:rsidR="002C7CD6" w:rsidRDefault="00245B39">
      <w:pPr>
        <w:pStyle w:val="Paragrafoelenco"/>
        <w:numPr>
          <w:ilvl w:val="0"/>
          <w:numId w:val="7"/>
        </w:numPr>
        <w:tabs>
          <w:tab w:val="left" w:pos="901"/>
        </w:tabs>
        <w:ind w:hanging="361"/>
        <w:rPr>
          <w:b/>
          <w:sz w:val="24"/>
        </w:rPr>
      </w:pPr>
      <w:r>
        <w:rPr>
          <w:b/>
          <w:sz w:val="24"/>
          <w:u w:val="thick"/>
        </w:rPr>
        <w:t>Presentazione della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classe:</w:t>
      </w:r>
    </w:p>
    <w:p w:rsidR="002C7CD6" w:rsidRDefault="002C7CD6">
      <w:pPr>
        <w:pStyle w:val="Corpodeltesto"/>
        <w:spacing w:before="4"/>
        <w:rPr>
          <w:b/>
          <w:sz w:val="20"/>
        </w:rPr>
      </w:pP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before="90" w:line="261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degli alunni, eventuali ripetenti,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ore settimanali, laboratori del Tempo Prolungato (elencare 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attività)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line="261" w:lineRule="auto"/>
        <w:ind w:right="117"/>
        <w:jc w:val="both"/>
        <w:rPr>
          <w:sz w:val="24"/>
        </w:rPr>
      </w:pPr>
      <w:r>
        <w:rPr>
          <w:sz w:val="24"/>
        </w:rPr>
        <w:t>Regolarità della frequenza: segnalare gli alunni che sono rimasti assenti o per motivi familiari, sportivi o personali che possono aver influit</w:t>
      </w:r>
      <w:r>
        <w:rPr>
          <w:sz w:val="24"/>
        </w:rPr>
        <w:t>o sul regolare processo di apprendimento.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line="274" w:lineRule="exact"/>
        <w:ind w:hanging="361"/>
        <w:jc w:val="both"/>
      </w:pPr>
      <w:r>
        <w:rPr>
          <w:sz w:val="24"/>
        </w:rPr>
        <w:t>Analisi della classe: partecipazione dimostrata,</w:t>
      </w:r>
      <w:r>
        <w:rPr>
          <w:spacing w:val="-2"/>
          <w:sz w:val="24"/>
        </w:rPr>
        <w:t xml:space="preserve"> </w:t>
      </w:r>
      <w:r>
        <w:rPr>
          <w:sz w:val="24"/>
        </w:rPr>
        <w:t>impegno.</w:t>
      </w:r>
    </w:p>
    <w:p w:rsidR="002C7CD6" w:rsidRDefault="00245B39">
      <w:pPr>
        <w:pStyle w:val="Corpodeltesto"/>
        <w:spacing w:before="23"/>
        <w:ind w:left="1260"/>
        <w:jc w:val="both"/>
      </w:pPr>
      <w:r>
        <w:t>Fasce di livello in base alle competenze acquisite e alle capacità dimostrate.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before="24" w:line="261" w:lineRule="auto"/>
        <w:ind w:right="112"/>
        <w:jc w:val="both"/>
      </w:pPr>
      <w:r>
        <w:rPr>
          <w:sz w:val="24"/>
        </w:rPr>
        <w:t>Attenzione, qualità dello studio, collaborazione delle famiglie. Si evidenzie</w:t>
      </w:r>
      <w:r>
        <w:rPr>
          <w:sz w:val="24"/>
        </w:rPr>
        <w:t>ranno eventuali alunni in difficoltà per i quali il C. di C. si è attivato intervenendo con: segnalazione ai servizi dell’età evolutiva, incontri con la psicologa, attività di recupero, interventi individualizzati (inserire elenco alunni partecipanti ai co</w:t>
      </w:r>
      <w:r>
        <w:rPr>
          <w:sz w:val="24"/>
        </w:rPr>
        <w:t>rsi di recupero e/o  per i quali si è attuato un percorso individualizzato e/o personalizzato e volto all’acquisizione degli obiettivi minimi disciplinari. Si segnali anche il monte ore di attività di recupero svolta in orario extrascolastico).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line="261" w:lineRule="auto"/>
        <w:ind w:right="115"/>
        <w:jc w:val="both"/>
      </w:pPr>
      <w:r>
        <w:rPr>
          <w:sz w:val="24"/>
        </w:rPr>
        <w:t>Comportamen</w:t>
      </w:r>
      <w:r>
        <w:rPr>
          <w:sz w:val="24"/>
        </w:rPr>
        <w:t>to: rispetto delle regole di classe e di Istituto, delle scadenze fissate e dei compiti assegnati, capacità di relazionarsi con gli adulti e i coetanei e di ascoltare i consigli degli adulti, responsabilità verso i propri doveri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scolastici.</w:t>
      </w:r>
    </w:p>
    <w:p w:rsidR="002C7CD6" w:rsidRDefault="002C7CD6">
      <w:pPr>
        <w:pStyle w:val="Corpodeltesto"/>
        <w:spacing w:before="3"/>
        <w:rPr>
          <w:sz w:val="23"/>
        </w:rPr>
      </w:pPr>
    </w:p>
    <w:p w:rsidR="002C7CD6" w:rsidRDefault="00245B39">
      <w:pPr>
        <w:pStyle w:val="Paragrafoelenco"/>
        <w:numPr>
          <w:ilvl w:val="0"/>
          <w:numId w:val="6"/>
        </w:numPr>
        <w:tabs>
          <w:tab w:val="left" w:pos="819"/>
        </w:tabs>
        <w:spacing w:before="1"/>
        <w:ind w:right="109"/>
        <w:jc w:val="both"/>
        <w:rPr>
          <w:sz w:val="24"/>
        </w:rPr>
      </w:pPr>
      <w:r>
        <w:rPr>
          <w:b/>
          <w:sz w:val="24"/>
        </w:rPr>
        <w:t>Rapporti con l</w:t>
      </w:r>
      <w:r>
        <w:rPr>
          <w:b/>
          <w:sz w:val="24"/>
        </w:rPr>
        <w:t>e famiglie</w:t>
      </w:r>
      <w:r>
        <w:rPr>
          <w:sz w:val="24"/>
        </w:rPr>
        <w:t xml:space="preserve">: interesse e partecipazione dei rappresentanti ai </w:t>
      </w:r>
      <w:proofErr w:type="spellStart"/>
      <w:r>
        <w:rPr>
          <w:sz w:val="24"/>
        </w:rPr>
        <w:t>C.di</w:t>
      </w:r>
      <w:proofErr w:type="spellEnd"/>
      <w:r>
        <w:rPr>
          <w:sz w:val="24"/>
        </w:rPr>
        <w:t xml:space="preserve"> C.; frequenza ai ricevimenti generali e settimanali, collaborazione con i docenti per sostenere e/o aiutare il percorso educativo degli</w:t>
      </w:r>
      <w:r>
        <w:rPr>
          <w:spacing w:val="3"/>
          <w:sz w:val="24"/>
        </w:rPr>
        <w:t xml:space="preserve"> </w:t>
      </w:r>
      <w:r>
        <w:rPr>
          <w:sz w:val="24"/>
        </w:rPr>
        <w:t>alunni.</w:t>
      </w:r>
    </w:p>
    <w:p w:rsidR="002C7CD6" w:rsidRDefault="002C7CD6">
      <w:pPr>
        <w:pStyle w:val="Corpodeltesto"/>
      </w:pPr>
    </w:p>
    <w:p w:rsidR="002C7CD6" w:rsidRDefault="00245B39">
      <w:pPr>
        <w:ind w:left="112"/>
        <w:jc w:val="both"/>
        <w:rPr>
          <w:sz w:val="24"/>
        </w:rPr>
      </w:pPr>
      <w:r>
        <w:rPr>
          <w:sz w:val="24"/>
        </w:rPr>
        <w:t xml:space="preserve">Obiettivi </w:t>
      </w:r>
      <w:r>
        <w:rPr>
          <w:b/>
          <w:sz w:val="24"/>
        </w:rPr>
        <w:t xml:space="preserve">formativi prioritari </w:t>
      </w:r>
      <w:r>
        <w:rPr>
          <w:sz w:val="24"/>
        </w:rPr>
        <w:t xml:space="preserve">individuati e </w:t>
      </w:r>
      <w:r>
        <w:rPr>
          <w:sz w:val="24"/>
        </w:rPr>
        <w:t>condivisi dagli insegnanti dell’Istituto.</w:t>
      </w:r>
    </w:p>
    <w:p w:rsidR="002C7CD6" w:rsidRDefault="00245B39">
      <w:pPr>
        <w:pStyle w:val="Paragrafoelenco"/>
        <w:numPr>
          <w:ilvl w:val="0"/>
          <w:numId w:val="5"/>
        </w:numPr>
        <w:tabs>
          <w:tab w:val="left" w:pos="541"/>
        </w:tabs>
        <w:spacing w:before="2"/>
        <w:ind w:right="111"/>
        <w:jc w:val="both"/>
        <w:rPr>
          <w:sz w:val="24"/>
        </w:rPr>
      </w:pPr>
      <w:r>
        <w:rPr>
          <w:sz w:val="24"/>
        </w:rPr>
        <w:t>L’alunno/a è educato ad un’autonomia di giudizio e ad un’intelligenza critica, creativa, emotiva e progettuale. E’ consapevole del valore della propria unicità, al fine di compiere scelte sempre più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responsabili.</w:t>
      </w:r>
    </w:p>
    <w:p w:rsidR="002C7CD6" w:rsidRDefault="00245B39">
      <w:pPr>
        <w:pStyle w:val="Paragrafoelenco"/>
        <w:numPr>
          <w:ilvl w:val="0"/>
          <w:numId w:val="5"/>
        </w:numPr>
        <w:tabs>
          <w:tab w:val="left" w:pos="541"/>
        </w:tabs>
        <w:spacing w:before="1"/>
        <w:ind w:right="115" w:hanging="287"/>
        <w:jc w:val="both"/>
        <w:rPr>
          <w:sz w:val="24"/>
        </w:rPr>
      </w:pPr>
      <w:r>
        <w:rPr>
          <w:sz w:val="24"/>
        </w:rPr>
        <w:t>L’alunno/a è cosciente della propria identità culturale, ambientale e territoriale. Conosce, ama, valorizza e difende le risorse del territorio, comprendendo che l’agire locale si inserisce in un contesto di sostenibilità</w:t>
      </w:r>
      <w:r>
        <w:rPr>
          <w:spacing w:val="-1"/>
          <w:sz w:val="24"/>
        </w:rPr>
        <w:t xml:space="preserve"> </w:t>
      </w:r>
      <w:r>
        <w:rPr>
          <w:sz w:val="24"/>
        </w:rPr>
        <w:t>globale.</w:t>
      </w:r>
    </w:p>
    <w:p w:rsidR="002C7CD6" w:rsidRDefault="00245B39">
      <w:pPr>
        <w:pStyle w:val="Paragrafoelenco"/>
        <w:numPr>
          <w:ilvl w:val="0"/>
          <w:numId w:val="5"/>
        </w:numPr>
        <w:tabs>
          <w:tab w:val="left" w:pos="541"/>
        </w:tabs>
        <w:spacing w:before="122" w:line="237" w:lineRule="auto"/>
        <w:ind w:right="117" w:hanging="287"/>
        <w:jc w:val="both"/>
        <w:rPr>
          <w:sz w:val="24"/>
        </w:rPr>
      </w:pPr>
      <w:r>
        <w:rPr>
          <w:sz w:val="24"/>
        </w:rPr>
        <w:t>L’alunno/a stabilisce rel</w:t>
      </w:r>
      <w:r>
        <w:rPr>
          <w:sz w:val="24"/>
        </w:rPr>
        <w:t>azioni empatiche e collabora per uno scopo comune attraverso l’ascolto attivo, l’espressione di emozioni e sentimenti, il rispetto di regole condivise. E’ educato ad una mentalità non violenta, aperta alla diversità di cultura, generazione e</w:t>
      </w:r>
      <w:r>
        <w:rPr>
          <w:spacing w:val="-2"/>
          <w:sz w:val="24"/>
        </w:rPr>
        <w:t xml:space="preserve"> </w:t>
      </w:r>
      <w:r>
        <w:rPr>
          <w:sz w:val="24"/>
        </w:rPr>
        <w:t>genere.</w:t>
      </w:r>
    </w:p>
    <w:p w:rsidR="002C7CD6" w:rsidRDefault="00245B39">
      <w:pPr>
        <w:pStyle w:val="Corpodeltesto"/>
        <w:spacing w:before="123"/>
        <w:ind w:left="112" w:right="119"/>
        <w:jc w:val="both"/>
      </w:pPr>
      <w:r>
        <w:t>Gli in</w:t>
      </w:r>
      <w:r>
        <w:t>segnanti, perché tali obiettivi possano essere conseguiti, si impegnano a predisporre un ambiente motivante in cui gli alunni provino piacere nell’apprendere e a porre ogni alunno al centro del processo educativo, in modo che si senta accolto e valorizzato</w:t>
      </w:r>
      <w:r>
        <w:t>.</w:t>
      </w:r>
    </w:p>
    <w:p w:rsidR="002C7CD6" w:rsidRDefault="002C7CD6">
      <w:pPr>
        <w:jc w:val="both"/>
        <w:sectPr w:rsidR="002C7CD6">
          <w:type w:val="continuous"/>
          <w:pgSz w:w="11910" w:h="16840"/>
          <w:pgMar w:top="20" w:right="1020" w:bottom="280" w:left="1020" w:header="720" w:footer="720" w:gutter="0"/>
          <w:cols w:space="720"/>
        </w:sectPr>
      </w:pPr>
    </w:p>
    <w:p w:rsidR="002C7CD6" w:rsidRDefault="00245B39">
      <w:pPr>
        <w:pStyle w:val="Corpodeltesto"/>
        <w:spacing w:before="65"/>
        <w:ind w:left="112"/>
      </w:pPr>
      <w:r>
        <w:lastRenderedPageBreak/>
        <w:t>Promuovono occasioni dirette a sviluppare armonicamente la personalità degli alunni e a costruire relazioni significative e serene, considerando la classe come piccola ma significativa comunità.</w:t>
      </w:r>
    </w:p>
    <w:p w:rsidR="002C7CD6" w:rsidRDefault="002C7CD6">
      <w:pPr>
        <w:pStyle w:val="Corpodeltesto"/>
        <w:spacing w:before="3"/>
        <w:rPr>
          <w:sz w:val="28"/>
        </w:rPr>
      </w:pPr>
    </w:p>
    <w:p w:rsidR="002C7CD6" w:rsidRDefault="00245B39">
      <w:pPr>
        <w:pStyle w:val="Corpodeltesto"/>
        <w:spacing w:line="261" w:lineRule="auto"/>
        <w:ind w:left="112"/>
      </w:pPr>
      <w:r>
        <w:t>Per quanto riguarda gli obiettivi discipli</w:t>
      </w:r>
      <w:r>
        <w:t>nari si fa riferimento alle programmazioni comuni per disciplina.</w:t>
      </w:r>
    </w:p>
    <w:p w:rsidR="002C7CD6" w:rsidRDefault="00245B39">
      <w:pPr>
        <w:pStyle w:val="Heading1"/>
        <w:numPr>
          <w:ilvl w:val="1"/>
          <w:numId w:val="5"/>
        </w:numPr>
        <w:tabs>
          <w:tab w:val="left" w:pos="834"/>
        </w:tabs>
        <w:spacing w:line="274" w:lineRule="exact"/>
        <w:ind w:hanging="361"/>
      </w:pPr>
      <w:r>
        <w:rPr>
          <w:u w:val="thick"/>
        </w:rPr>
        <w:t>Strumenti e</w:t>
      </w:r>
      <w:r>
        <w:rPr>
          <w:spacing w:val="-1"/>
          <w:u w:val="thick"/>
        </w:rPr>
        <w:t xml:space="preserve"> </w:t>
      </w:r>
      <w:r>
        <w:rPr>
          <w:u w:val="thick"/>
        </w:rPr>
        <w:t>metodologie</w:t>
      </w:r>
    </w:p>
    <w:p w:rsidR="002C7CD6" w:rsidRDefault="002C7CD6">
      <w:pPr>
        <w:pStyle w:val="Corpodeltesto"/>
        <w:spacing w:before="4"/>
        <w:rPr>
          <w:b/>
          <w:sz w:val="20"/>
        </w:rPr>
      </w:pP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before="90" w:line="261" w:lineRule="auto"/>
        <w:ind w:right="1966" w:hanging="240"/>
        <w:rPr>
          <w:sz w:val="24"/>
        </w:rPr>
      </w:pPr>
      <w:r>
        <w:rPr>
          <w:sz w:val="24"/>
        </w:rPr>
        <w:t>Metodologie di tipo sistematico - induttivo - deduttivo che favoriscano il rafforzamento delle capacità di astrazione e di</w:t>
      </w:r>
      <w:r>
        <w:rPr>
          <w:spacing w:val="-3"/>
          <w:sz w:val="24"/>
        </w:rPr>
        <w:t xml:space="preserve"> </w:t>
      </w:r>
      <w:r>
        <w:rPr>
          <w:sz w:val="24"/>
        </w:rPr>
        <w:t>sintesi.</w:t>
      </w: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line="274" w:lineRule="exact"/>
        <w:ind w:left="912"/>
        <w:rPr>
          <w:sz w:val="24"/>
        </w:rPr>
      </w:pPr>
      <w:r>
        <w:rPr>
          <w:sz w:val="24"/>
        </w:rPr>
        <w:t>Metodologie della comunicazione nella molteplicità delle sue</w:t>
      </w:r>
      <w:r>
        <w:rPr>
          <w:spacing w:val="-6"/>
          <w:sz w:val="24"/>
        </w:rPr>
        <w:t xml:space="preserve"> </w:t>
      </w:r>
      <w:r>
        <w:rPr>
          <w:sz w:val="24"/>
        </w:rPr>
        <w:t>forme: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4"/>
        <w:rPr>
          <w:sz w:val="24"/>
        </w:rPr>
      </w:pP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iconica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53"/>
        </w:tabs>
        <w:spacing w:before="24"/>
        <w:ind w:left="1152" w:hanging="260"/>
        <w:rPr>
          <w:sz w:val="24"/>
        </w:rPr>
      </w:pPr>
      <w:r>
        <w:rPr>
          <w:sz w:val="24"/>
        </w:rPr>
        <w:t>forma verbale (conversazioni, relazioni, discussioni, dialoghi,</w:t>
      </w:r>
      <w:r>
        <w:rPr>
          <w:spacing w:val="-2"/>
          <w:sz w:val="24"/>
        </w:rPr>
        <w:t xml:space="preserve"> </w:t>
      </w:r>
      <w:r>
        <w:rPr>
          <w:sz w:val="24"/>
        </w:rPr>
        <w:t>letture)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4" w:line="261" w:lineRule="auto"/>
        <w:ind w:left="1133" w:right="2255" w:hanging="240"/>
        <w:rPr>
          <w:sz w:val="24"/>
        </w:rPr>
      </w:pPr>
      <w:r>
        <w:rPr>
          <w:sz w:val="24"/>
        </w:rPr>
        <w:t>forma grafica (relazioni scritte, cronache, testi liberi, composizioni, interpretazioni).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093"/>
        </w:tabs>
        <w:spacing w:line="274" w:lineRule="exact"/>
        <w:ind w:left="1092" w:hanging="260"/>
        <w:rPr>
          <w:sz w:val="24"/>
        </w:rPr>
      </w:pPr>
      <w:r>
        <w:rPr>
          <w:sz w:val="24"/>
        </w:rPr>
        <w:t>audiovisivi</w:t>
      </w: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before="24"/>
        <w:ind w:left="912"/>
        <w:rPr>
          <w:sz w:val="24"/>
        </w:rPr>
      </w:pPr>
      <w:r>
        <w:rPr>
          <w:sz w:val="24"/>
        </w:rPr>
        <w:t>Metodologia esperienziale: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4"/>
        <w:rPr>
          <w:sz w:val="24"/>
        </w:rPr>
      </w:pPr>
      <w:r>
        <w:rPr>
          <w:sz w:val="24"/>
        </w:rPr>
        <w:t>visite guidate ad ambienti e realtà economico – sociali - culturali 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53"/>
        </w:tabs>
        <w:spacing w:before="24"/>
        <w:ind w:left="1152" w:hanging="260"/>
        <w:rPr>
          <w:sz w:val="24"/>
        </w:rPr>
      </w:pPr>
      <w:r>
        <w:rPr>
          <w:sz w:val="24"/>
        </w:rPr>
        <w:t>viaggi di istruzione</w:t>
      </w:r>
      <w:r>
        <w:rPr>
          <w:spacing w:val="-1"/>
          <w:sz w:val="24"/>
        </w:rPr>
        <w:t xml:space="preserve"> </w:t>
      </w:r>
      <w:r>
        <w:rPr>
          <w:sz w:val="24"/>
        </w:rPr>
        <w:t>programmati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5"/>
        <w:rPr>
          <w:sz w:val="24"/>
        </w:rPr>
      </w:pPr>
      <w:r>
        <w:rPr>
          <w:sz w:val="24"/>
        </w:rPr>
        <w:t>raccolta di documenti, fotografie, registrazioni, reperti,</w:t>
      </w:r>
      <w:r>
        <w:rPr>
          <w:spacing w:val="-3"/>
          <w:sz w:val="24"/>
        </w:rPr>
        <w:t xml:space="preserve"> </w:t>
      </w:r>
      <w:r>
        <w:rPr>
          <w:sz w:val="24"/>
        </w:rPr>
        <w:t>quiz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53"/>
        </w:tabs>
        <w:spacing w:before="24"/>
        <w:ind w:left="1152" w:hanging="260"/>
        <w:rPr>
          <w:sz w:val="24"/>
        </w:rPr>
      </w:pPr>
      <w:r>
        <w:rPr>
          <w:sz w:val="24"/>
        </w:rPr>
        <w:t>lavori di</w:t>
      </w:r>
      <w:r>
        <w:rPr>
          <w:spacing w:val="-1"/>
          <w:sz w:val="24"/>
        </w:rPr>
        <w:t xml:space="preserve"> </w:t>
      </w:r>
      <w:r>
        <w:rPr>
          <w:sz w:val="24"/>
        </w:rPr>
        <w:t>gruppo.</w:t>
      </w: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before="24"/>
        <w:ind w:left="912"/>
        <w:rPr>
          <w:sz w:val="24"/>
        </w:rPr>
      </w:pPr>
      <w:r>
        <w:rPr>
          <w:sz w:val="24"/>
        </w:rPr>
        <w:t>Metodologia della</w:t>
      </w:r>
      <w:r>
        <w:rPr>
          <w:spacing w:val="-2"/>
          <w:sz w:val="24"/>
        </w:rPr>
        <w:t xml:space="preserve"> </w:t>
      </w:r>
      <w:r>
        <w:rPr>
          <w:sz w:val="24"/>
        </w:rPr>
        <w:t>ricerca.</w:t>
      </w:r>
    </w:p>
    <w:p w:rsidR="002C7CD6" w:rsidRDefault="002C7CD6">
      <w:pPr>
        <w:pStyle w:val="Corpodeltesto"/>
        <w:spacing w:before="1"/>
        <w:rPr>
          <w:sz w:val="28"/>
        </w:rPr>
      </w:pPr>
    </w:p>
    <w:p w:rsidR="002C7CD6" w:rsidRDefault="00245B39">
      <w:pPr>
        <w:pStyle w:val="Heading1"/>
        <w:numPr>
          <w:ilvl w:val="1"/>
          <w:numId w:val="5"/>
        </w:numPr>
        <w:tabs>
          <w:tab w:val="left" w:pos="834"/>
        </w:tabs>
        <w:spacing w:before="1"/>
        <w:ind w:hanging="361"/>
        <w:rPr>
          <w:b w:val="0"/>
        </w:rPr>
      </w:pPr>
      <w:r>
        <w:rPr>
          <w:u w:val="thick"/>
        </w:rPr>
        <w:t>Ve</w:t>
      </w:r>
      <w:r>
        <w:rPr>
          <w:u w:val="thick"/>
        </w:rPr>
        <w:t>rifica e</w:t>
      </w:r>
      <w:r>
        <w:rPr>
          <w:spacing w:val="-3"/>
          <w:u w:val="thick"/>
        </w:rPr>
        <w:t xml:space="preserve"> </w:t>
      </w:r>
      <w:r>
        <w:rPr>
          <w:u w:val="thick"/>
        </w:rPr>
        <w:t>valutazione</w:t>
      </w:r>
      <w:r>
        <w:rPr>
          <w:b w:val="0"/>
          <w:u w:val="thick"/>
        </w:rPr>
        <w:t>:</w:t>
      </w:r>
    </w:p>
    <w:p w:rsidR="002C7CD6" w:rsidRDefault="002C7CD6">
      <w:pPr>
        <w:pStyle w:val="Corpodeltesto"/>
        <w:spacing w:before="4"/>
        <w:rPr>
          <w:sz w:val="20"/>
        </w:rPr>
      </w:pPr>
    </w:p>
    <w:p w:rsidR="002C7CD6" w:rsidRDefault="00245B39">
      <w:pPr>
        <w:pStyle w:val="Corpodeltesto"/>
        <w:spacing w:before="90" w:line="261" w:lineRule="auto"/>
        <w:ind w:left="900" w:right="193"/>
      </w:pPr>
      <w:r>
        <w:t>Tenendo presenti le caratteristiche peculiari di ogni disciplina, sono state eseguite verifiche mensili, orali o scritte, a conclusione di ogni unità di apprendimento, volte ad accertare il livello di apprendimento raggiunto e formulare le successive ipote</w:t>
      </w:r>
      <w:r>
        <w:t>si di lavoro atte a promuovere il raggiungimento delle competenze in uscita per ogni disciplina.</w:t>
      </w:r>
    </w:p>
    <w:p w:rsidR="002C7CD6" w:rsidRDefault="00245B39">
      <w:pPr>
        <w:pStyle w:val="Corpodeltesto"/>
        <w:spacing w:line="261" w:lineRule="auto"/>
        <w:ind w:left="900"/>
      </w:pPr>
      <w:r>
        <w:t>La classe ha inoltre sostenuto regolarmente le prove comuni e i risultati relativi sono stati oggetto di discussione nelle riunioni per materia.</w:t>
      </w:r>
    </w:p>
    <w:p w:rsidR="002C7CD6" w:rsidRDefault="00245B39">
      <w:pPr>
        <w:pStyle w:val="Corpodeltesto"/>
        <w:spacing w:line="274" w:lineRule="exact"/>
        <w:ind w:left="900"/>
      </w:pPr>
      <w:r>
        <w:t>La valutazione</w:t>
      </w:r>
      <w:r>
        <w:t xml:space="preserve"> si è basata sui seguenti elementi: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1"/>
        <w:ind w:hanging="361"/>
        <w:rPr>
          <w:sz w:val="24"/>
        </w:rPr>
      </w:pPr>
      <w:r>
        <w:rPr>
          <w:sz w:val="24"/>
        </w:rPr>
        <w:t>livello di partenza e progressi</w:t>
      </w:r>
      <w:r>
        <w:rPr>
          <w:spacing w:val="-3"/>
          <w:sz w:val="24"/>
        </w:rPr>
        <w:t xml:space="preserve"> </w:t>
      </w:r>
      <w:r>
        <w:rPr>
          <w:sz w:val="24"/>
        </w:rPr>
        <w:t>compiuti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4"/>
        <w:ind w:hanging="361"/>
        <w:rPr>
          <w:sz w:val="24"/>
        </w:rPr>
      </w:pPr>
      <w:r>
        <w:rPr>
          <w:sz w:val="24"/>
        </w:rPr>
        <w:t>impegno, interesse, partecipazione e</w:t>
      </w:r>
      <w:r>
        <w:rPr>
          <w:spacing w:val="-3"/>
          <w:sz w:val="24"/>
        </w:rPr>
        <w:t xml:space="preserve"> </w:t>
      </w:r>
      <w:r>
        <w:rPr>
          <w:sz w:val="24"/>
        </w:rPr>
        <w:t>comportamento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4"/>
        <w:ind w:hanging="361"/>
        <w:rPr>
          <w:sz w:val="24"/>
        </w:rPr>
      </w:pPr>
      <w:r>
        <w:rPr>
          <w:sz w:val="24"/>
        </w:rPr>
        <w:t>profitto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4"/>
        <w:ind w:hanging="361"/>
        <w:rPr>
          <w:sz w:val="24"/>
        </w:rPr>
      </w:pPr>
      <w:r>
        <w:rPr>
          <w:sz w:val="24"/>
        </w:rPr>
        <w:t>metodo di studio e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</w:p>
    <w:p w:rsidR="002C7CD6" w:rsidRDefault="002C7CD6">
      <w:pPr>
        <w:pStyle w:val="Corpodeltesto"/>
        <w:spacing w:before="2"/>
        <w:rPr>
          <w:sz w:val="28"/>
        </w:rPr>
      </w:pPr>
    </w:p>
    <w:p w:rsidR="002C7CD6" w:rsidRDefault="00245B39">
      <w:pPr>
        <w:pStyle w:val="Corpodeltesto"/>
        <w:spacing w:line="261" w:lineRule="auto"/>
        <w:ind w:left="540" w:right="106"/>
      </w:pPr>
      <w:r>
        <w:t>Le attività curriculari, con i loro obiettivi specifici, le attività progettuali e le attivi</w:t>
      </w:r>
      <w:r>
        <w:t>tà integrative, con le loro peculiarità, hanno concorso in egual misura al raggiungimento delle</w:t>
      </w:r>
    </w:p>
    <w:p w:rsidR="002C7CD6" w:rsidRDefault="00245B39">
      <w:pPr>
        <w:pStyle w:val="Corpodeltesto"/>
        <w:spacing w:line="250" w:lineRule="exact"/>
        <w:ind w:left="533"/>
      </w:pPr>
      <w:r>
        <w:t>finalità ed alla formazione armonica dell’alunno.</w:t>
      </w:r>
    </w:p>
    <w:p w:rsidR="002C7CD6" w:rsidRDefault="002C7CD6">
      <w:pPr>
        <w:pStyle w:val="Corpodeltesto"/>
        <w:rPr>
          <w:sz w:val="26"/>
        </w:rPr>
      </w:pPr>
    </w:p>
    <w:p w:rsidR="002C7CD6" w:rsidRDefault="002C7CD6">
      <w:pPr>
        <w:pStyle w:val="Corpodeltesto"/>
        <w:spacing w:before="5"/>
        <w:rPr>
          <w:sz w:val="22"/>
        </w:rPr>
      </w:pPr>
    </w:p>
    <w:p w:rsidR="002C7CD6" w:rsidRDefault="00245B39" w:rsidP="00245B39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ind w:hanging="395"/>
      </w:pPr>
      <w:r>
        <w:rPr>
          <w:u w:val="thick"/>
        </w:rPr>
        <w:t>Progetti didattici interdisciplinari realizzati</w:t>
      </w:r>
      <w:r>
        <w:rPr>
          <w:u w:val="thick"/>
        </w:rPr>
        <w:t>:</w:t>
      </w:r>
    </w:p>
    <w:p w:rsidR="002C7CD6" w:rsidRDefault="002C7CD6">
      <w:pPr>
        <w:pStyle w:val="Corpodeltesto"/>
        <w:spacing w:before="9"/>
        <w:rPr>
          <w:b/>
          <w:sz w:val="15"/>
        </w:rPr>
      </w:pPr>
    </w:p>
    <w:p w:rsidR="002C7CD6" w:rsidRDefault="00245B39">
      <w:pPr>
        <w:pStyle w:val="Corpodeltesto"/>
        <w:spacing w:before="90"/>
        <w:ind w:left="112" w:right="118"/>
        <w:jc w:val="both"/>
      </w:pPr>
      <w:r>
        <w:rPr>
          <w:b/>
        </w:rPr>
        <w:t>Progetto:</w:t>
      </w:r>
      <w:r>
        <w:rPr>
          <w:b/>
        </w:rPr>
        <w:t xml:space="preserve"> </w:t>
      </w:r>
      <w:proofErr w:type="spellStart"/>
      <w:r>
        <w:rPr>
          <w:b/>
        </w:rPr>
        <w:t>……</w:t>
      </w:r>
      <w:proofErr w:type="spellEnd"/>
      <w:r>
        <w:rPr>
          <w:b/>
        </w:rPr>
        <w:t>..</w:t>
      </w:r>
    </w:p>
    <w:p w:rsidR="002C7CD6" w:rsidRDefault="002C7CD6">
      <w:pPr>
        <w:pStyle w:val="Corpodeltesto"/>
        <w:spacing w:before="9"/>
        <w:rPr>
          <w:sz w:val="23"/>
        </w:rPr>
      </w:pPr>
    </w:p>
    <w:p w:rsidR="00245B39" w:rsidRDefault="00245B39" w:rsidP="00245B39">
      <w:pPr>
        <w:pStyle w:val="Corpodeltesto"/>
        <w:ind w:left="112" w:right="113"/>
        <w:jc w:val="both"/>
        <w:rPr>
          <w:b/>
        </w:rPr>
      </w:pPr>
      <w:r>
        <w:rPr>
          <w:b/>
        </w:rPr>
        <w:t>Progetto: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</w:t>
      </w:r>
    </w:p>
    <w:p w:rsidR="00245B39" w:rsidRDefault="00245B39" w:rsidP="00245B39">
      <w:pPr>
        <w:pStyle w:val="Corpodeltesto"/>
        <w:ind w:left="112" w:right="113"/>
        <w:jc w:val="both"/>
      </w:pPr>
    </w:p>
    <w:p w:rsidR="00245B39" w:rsidRDefault="00245B39" w:rsidP="00245B39">
      <w:pPr>
        <w:pStyle w:val="Corpodeltesto"/>
        <w:ind w:left="112" w:right="113"/>
        <w:jc w:val="both"/>
        <w:rPr>
          <w:b/>
        </w:rPr>
      </w:pPr>
      <w:r>
        <w:rPr>
          <w:b/>
        </w:rPr>
        <w:t>Progetto: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</w:t>
      </w:r>
    </w:p>
    <w:p w:rsidR="00245B39" w:rsidRDefault="00245B39" w:rsidP="00245B39">
      <w:pPr>
        <w:pStyle w:val="Corpodeltesto"/>
        <w:ind w:left="112" w:right="113"/>
        <w:jc w:val="both"/>
      </w:pPr>
    </w:p>
    <w:p w:rsidR="002C7CD6" w:rsidRPr="00245B39" w:rsidRDefault="00245B39" w:rsidP="00245B39">
      <w:pPr>
        <w:pStyle w:val="Corpodeltesto"/>
        <w:ind w:left="112" w:right="113"/>
        <w:rPr>
          <w:b/>
        </w:rPr>
      </w:pPr>
      <w:r w:rsidRPr="00245B39">
        <w:rPr>
          <w:b/>
        </w:rPr>
        <w:t>Corso di recupero nelle</w:t>
      </w:r>
      <w:r w:rsidRPr="00245B39">
        <w:rPr>
          <w:b/>
          <w:spacing w:val="-2"/>
        </w:rPr>
        <w:t xml:space="preserve"> </w:t>
      </w:r>
      <w:r w:rsidRPr="00245B39">
        <w:rPr>
          <w:b/>
        </w:rPr>
        <w:t>discipline:</w:t>
      </w:r>
      <w:proofErr w:type="spellStart"/>
      <w:r>
        <w:rPr>
          <w:b/>
        </w:rPr>
        <w:t>………………………</w:t>
      </w:r>
      <w:proofErr w:type="spellEnd"/>
      <w:r>
        <w:rPr>
          <w:b/>
        </w:rPr>
        <w:t>.</w:t>
      </w:r>
    </w:p>
    <w:p w:rsidR="002C7CD6" w:rsidRDefault="002C7CD6">
      <w:pPr>
        <w:jc w:val="both"/>
        <w:rPr>
          <w:sz w:val="24"/>
        </w:rPr>
        <w:sectPr w:rsidR="002C7CD6">
          <w:pgSz w:w="11910" w:h="16840"/>
          <w:pgMar w:top="760" w:right="1020" w:bottom="280" w:left="1020" w:header="720" w:footer="720" w:gutter="0"/>
          <w:cols w:space="720"/>
        </w:sectPr>
      </w:pPr>
    </w:p>
    <w:p w:rsidR="002C7CD6" w:rsidRPr="00245B39" w:rsidRDefault="00245B39" w:rsidP="00245B39">
      <w:pPr>
        <w:tabs>
          <w:tab w:val="left" w:pos="1261"/>
        </w:tabs>
        <w:spacing w:before="65"/>
        <w:jc w:val="both"/>
        <w:rPr>
          <w:b/>
          <w:sz w:val="24"/>
        </w:rPr>
      </w:pPr>
      <w:r w:rsidRPr="00245B39">
        <w:rPr>
          <w:b/>
          <w:sz w:val="24"/>
        </w:rPr>
        <w:lastRenderedPageBreak/>
        <w:t>Corso di potenziamento nelle</w:t>
      </w:r>
      <w:r w:rsidRPr="00245B39">
        <w:rPr>
          <w:b/>
          <w:spacing w:val="-4"/>
          <w:sz w:val="24"/>
        </w:rPr>
        <w:t xml:space="preserve"> </w:t>
      </w:r>
      <w:r w:rsidRPr="00245B39">
        <w:rPr>
          <w:b/>
          <w:sz w:val="24"/>
        </w:rPr>
        <w:t>discipline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……………………</w:t>
      </w:r>
      <w:proofErr w:type="spellEnd"/>
    </w:p>
    <w:p w:rsidR="002C7CD6" w:rsidRPr="00245B39" w:rsidRDefault="00245B39" w:rsidP="00245B39">
      <w:pPr>
        <w:pStyle w:val="Corpodeltesto"/>
        <w:tabs>
          <w:tab w:val="left" w:pos="3480"/>
        </w:tabs>
        <w:rPr>
          <w:b/>
        </w:rPr>
      </w:pPr>
      <w:r>
        <w:rPr>
          <w:b/>
        </w:rPr>
        <w:tab/>
      </w:r>
    </w:p>
    <w:p w:rsidR="002C7CD6" w:rsidRDefault="00245B39">
      <w:pPr>
        <w:pStyle w:val="Corpodeltesto"/>
        <w:rPr>
          <w:sz w:val="26"/>
        </w:rPr>
      </w:pPr>
      <w:proofErr w:type="spellStart"/>
      <w:r>
        <w:rPr>
          <w:sz w:val="26"/>
        </w:rPr>
        <w:t>Uda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…………………………</w:t>
      </w:r>
      <w:proofErr w:type="spellEnd"/>
      <w:r>
        <w:rPr>
          <w:sz w:val="26"/>
        </w:rPr>
        <w:t>.</w:t>
      </w:r>
    </w:p>
    <w:p w:rsidR="002C7CD6" w:rsidRDefault="002C7CD6">
      <w:pPr>
        <w:pStyle w:val="Corpodeltesto"/>
        <w:spacing w:before="1"/>
        <w:rPr>
          <w:sz w:val="22"/>
        </w:rPr>
      </w:pPr>
    </w:p>
    <w:p w:rsidR="00245B39" w:rsidRDefault="00245B39">
      <w:pPr>
        <w:pStyle w:val="Corpodeltesto"/>
        <w:ind w:left="112"/>
        <w:rPr>
          <w:u w:val="single"/>
        </w:rPr>
      </w:pPr>
    </w:p>
    <w:p w:rsidR="002C7CD6" w:rsidRPr="00245B39" w:rsidRDefault="00245B39" w:rsidP="00245B39">
      <w:pPr>
        <w:pStyle w:val="Corpodeltesto"/>
        <w:numPr>
          <w:ilvl w:val="0"/>
          <w:numId w:val="8"/>
        </w:numPr>
        <w:rPr>
          <w:b/>
        </w:rPr>
      </w:pPr>
      <w:r w:rsidRPr="00245B39">
        <w:rPr>
          <w:b/>
          <w:u w:val="single"/>
        </w:rPr>
        <w:t>Alunni in</w:t>
      </w:r>
      <w:r w:rsidRPr="00245B39">
        <w:rPr>
          <w:b/>
          <w:spacing w:val="-2"/>
          <w:u w:val="single"/>
        </w:rPr>
        <w:t xml:space="preserve"> </w:t>
      </w:r>
      <w:r w:rsidRPr="00245B39">
        <w:rPr>
          <w:b/>
          <w:u w:val="single"/>
        </w:rPr>
        <w:t>difficoltà</w:t>
      </w:r>
    </w:p>
    <w:p w:rsidR="002C7CD6" w:rsidRDefault="002C7CD6">
      <w:pPr>
        <w:pStyle w:val="Corpodeltesto"/>
        <w:spacing w:before="2"/>
        <w:rPr>
          <w:sz w:val="16"/>
        </w:rPr>
      </w:pPr>
    </w:p>
    <w:p w:rsidR="002C7CD6" w:rsidRDefault="00245B39">
      <w:pPr>
        <w:pStyle w:val="Corpodeltesto"/>
        <w:spacing w:before="90"/>
        <w:ind w:left="112" w:right="112"/>
        <w:jc w:val="both"/>
      </w:pPr>
      <w:r>
        <w:t xml:space="preserve">Nominare gli alunni con disturbi specifici di apprendimento, diversamente abili, con cittadinanza non italiana, e gli alunni Bes (disagio socioculturale, borderline, </w:t>
      </w:r>
      <w:proofErr w:type="spellStart"/>
      <w:r>
        <w:t>adhd</w:t>
      </w:r>
      <w:proofErr w:type="spellEnd"/>
      <w:r>
        <w:t xml:space="preserve">, ecc.) e specificare le strategie </w:t>
      </w:r>
      <w:proofErr w:type="spellStart"/>
      <w:r>
        <w:t>dispensative</w:t>
      </w:r>
      <w:proofErr w:type="spellEnd"/>
      <w:r>
        <w:t>, gli strumenti compensativi e i criter</w:t>
      </w:r>
      <w:r>
        <w:t>i di valutazione (esempio: prevalenza dell’orale sullo scritto; del contenuto di un testo rispetto alla forma; percentuale adotta per arrivare alla sufficienza, ecc.) che il Consiglio di Classe ha adottato nell’anno scolastico.</w:t>
      </w:r>
    </w:p>
    <w:p w:rsidR="00245B39" w:rsidRDefault="00245B39">
      <w:pPr>
        <w:pStyle w:val="Corpodeltesto"/>
        <w:spacing w:before="90"/>
        <w:ind w:left="112" w:right="112"/>
        <w:jc w:val="both"/>
      </w:pPr>
    </w:p>
    <w:p w:rsidR="002C7CD6" w:rsidRDefault="00245B39">
      <w:pPr>
        <w:pStyle w:val="Heading1"/>
        <w:spacing w:before="6"/>
        <w:ind w:right="113"/>
        <w:jc w:val="both"/>
      </w:pPr>
      <w:r>
        <w:t>Per le classi 3^ indicare gl</w:t>
      </w:r>
      <w:r>
        <w:t>i strumenti che il C. di Classe intende adottare durante le prove d’esame (si veda procedura d’esame).</w:t>
      </w:r>
    </w:p>
    <w:p w:rsidR="002C7CD6" w:rsidRDefault="00245B39">
      <w:pPr>
        <w:pStyle w:val="Corpodeltesto"/>
        <w:spacing w:line="270" w:lineRule="exact"/>
        <w:ind w:left="112"/>
        <w:jc w:val="both"/>
      </w:pPr>
      <w:r>
        <w:t>Strumenti compensativi:</w:t>
      </w:r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20"/>
        <w:rPr>
          <w:sz w:val="24"/>
        </w:rPr>
      </w:pPr>
      <w:r>
        <w:rPr>
          <w:sz w:val="24"/>
        </w:rPr>
        <w:t>Prova di italiano (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uso della sintesi vocale per la lettura dei documenti, uso della videoscrittura)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……………………</w:t>
      </w:r>
      <w:proofErr w:type="spellEnd"/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Prova di lingue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traniere………………………</w:t>
      </w:r>
      <w:proofErr w:type="spellEnd"/>
      <w:r>
        <w:rPr>
          <w:sz w:val="24"/>
        </w:rPr>
        <w:t>..</w:t>
      </w:r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Prova 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matematica………………</w:t>
      </w:r>
      <w:proofErr w:type="spellEnd"/>
      <w:r>
        <w:rPr>
          <w:sz w:val="24"/>
        </w:rPr>
        <w:t>.</w:t>
      </w:r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Quarta prova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nazionale……………………………</w:t>
      </w:r>
      <w:proofErr w:type="spellEnd"/>
      <w:r>
        <w:rPr>
          <w:sz w:val="24"/>
        </w:rPr>
        <w:t>.</w:t>
      </w:r>
    </w:p>
    <w:p w:rsidR="002C7CD6" w:rsidRDefault="002C7CD6">
      <w:pPr>
        <w:pStyle w:val="Corpodeltesto"/>
        <w:spacing w:before="10"/>
        <w:rPr>
          <w:sz w:val="23"/>
        </w:rPr>
      </w:pPr>
    </w:p>
    <w:p w:rsidR="002C7CD6" w:rsidRDefault="00245B39">
      <w:pPr>
        <w:pStyle w:val="Corpodeltesto"/>
        <w:ind w:left="112" w:right="122"/>
        <w:jc w:val="both"/>
      </w:pPr>
      <w:r>
        <w:t xml:space="preserve">Per quanto riguarda il colloquio </w:t>
      </w:r>
      <w:proofErr w:type="spellStart"/>
      <w:r>
        <w:t>plurisciplinare</w:t>
      </w:r>
      <w:proofErr w:type="spellEnd"/>
      <w:r>
        <w:t>, il Consiglio di classe si atterrà alla procedura individuate dal Collegio dei Docenti del ……………..</w:t>
      </w:r>
      <w:r>
        <w:t xml:space="preserve"> e riportata nello specifico documento.</w:t>
      </w:r>
    </w:p>
    <w:p w:rsidR="002C7CD6" w:rsidRDefault="002C7CD6">
      <w:pPr>
        <w:pStyle w:val="Corpodeltesto"/>
        <w:rPr>
          <w:sz w:val="26"/>
        </w:rPr>
      </w:pPr>
    </w:p>
    <w:p w:rsidR="002C7CD6" w:rsidRDefault="002C7CD6">
      <w:pPr>
        <w:pStyle w:val="Corpodeltesto"/>
        <w:rPr>
          <w:sz w:val="22"/>
        </w:rPr>
      </w:pPr>
    </w:p>
    <w:p w:rsidR="002C7CD6" w:rsidRDefault="00245B39">
      <w:pPr>
        <w:pStyle w:val="Corpodeltesto"/>
        <w:spacing w:before="1"/>
        <w:ind w:left="112"/>
      </w:pPr>
      <w:r>
        <w:t>Gallio,</w:t>
      </w:r>
      <w:proofErr w:type="spellStart"/>
      <w:r>
        <w:t>………………………</w:t>
      </w:r>
      <w:proofErr w:type="spellEnd"/>
      <w:r>
        <w:t>..</w:t>
      </w:r>
    </w:p>
    <w:p w:rsidR="002C7CD6" w:rsidRDefault="002C7CD6">
      <w:pPr>
        <w:pStyle w:val="Corpodeltesto"/>
        <w:spacing w:before="2"/>
        <w:rPr>
          <w:sz w:val="16"/>
        </w:rPr>
      </w:pPr>
    </w:p>
    <w:p w:rsidR="002C7CD6" w:rsidRDefault="00245B39">
      <w:pPr>
        <w:pStyle w:val="Corpodeltesto"/>
        <w:spacing w:before="90"/>
        <w:ind w:left="7453"/>
      </w:pPr>
      <w:r>
        <w:t>Il coordinatore di classe</w:t>
      </w:r>
    </w:p>
    <w:p w:rsidR="002C7CD6" w:rsidRDefault="00245B39">
      <w:pPr>
        <w:pStyle w:val="Corpodeltesto"/>
        <w:spacing w:before="2"/>
        <w:ind w:left="112"/>
      </w:pPr>
      <w:r>
        <w:t>Il Consiglio di cl</w:t>
      </w:r>
      <w:r>
        <w:t>asse</w:t>
      </w:r>
    </w:p>
    <w:p w:rsidR="002C7CD6" w:rsidRDefault="00245B39">
      <w:pPr>
        <w:pStyle w:val="Corpodeltesto"/>
        <w:tabs>
          <w:tab w:val="left" w:pos="3773"/>
        </w:tabs>
        <w:spacing w:before="137"/>
        <w:ind w:left="112"/>
      </w:pPr>
      <w:proofErr w:type="spellStart"/>
      <w:r>
        <w:t>…………………………………</w:t>
      </w:r>
      <w:proofErr w:type="spellEnd"/>
      <w:r>
        <w:tab/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</w:t>
      </w:r>
    </w:p>
    <w:p w:rsidR="002C7CD6" w:rsidRDefault="00245B39">
      <w:pPr>
        <w:pStyle w:val="Corpodeltesto"/>
        <w:tabs>
          <w:tab w:val="left" w:pos="3833"/>
        </w:tabs>
        <w:spacing w:before="139"/>
        <w:ind w:left="112"/>
      </w:pPr>
      <w:proofErr w:type="spellStart"/>
      <w:r>
        <w:t>…………………….……….….</w:t>
      </w:r>
      <w:proofErr w:type="spellEnd"/>
      <w:r>
        <w:tab/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</w:t>
      </w:r>
    </w:p>
    <w:p w:rsidR="002C7CD6" w:rsidRDefault="00245B39">
      <w:pPr>
        <w:pStyle w:val="Corpodeltesto"/>
        <w:tabs>
          <w:tab w:val="left" w:pos="3773"/>
        </w:tabs>
        <w:spacing w:before="137"/>
        <w:ind w:left="112"/>
      </w:pPr>
      <w:proofErr w:type="spellStart"/>
      <w:r>
        <w:t>………………………</w:t>
      </w:r>
      <w:proofErr w:type="spellEnd"/>
      <w:r>
        <w:t>......</w:t>
      </w:r>
      <w:proofErr w:type="spellStart"/>
      <w:r>
        <w:t>……</w:t>
      </w:r>
      <w:proofErr w:type="spellEnd"/>
      <w:r>
        <w:t>.</w:t>
      </w:r>
      <w:r>
        <w:tab/>
        <w:t>.</w:t>
      </w:r>
      <w:proofErr w:type="spellStart"/>
      <w:r>
        <w:t>………….………………</w:t>
      </w:r>
      <w:proofErr w:type="spellEnd"/>
      <w:r>
        <w:t>..</w:t>
      </w:r>
    </w:p>
    <w:p w:rsidR="002C7CD6" w:rsidRDefault="00245B39">
      <w:pPr>
        <w:pStyle w:val="Corpodeltesto"/>
        <w:tabs>
          <w:tab w:val="left" w:pos="3773"/>
        </w:tabs>
        <w:spacing w:before="137"/>
        <w:ind w:left="112"/>
      </w:pPr>
      <w:proofErr w:type="spellStart"/>
      <w:r>
        <w:t>…………………………………</w:t>
      </w:r>
      <w:proofErr w:type="spellEnd"/>
      <w:r>
        <w:tab/>
      </w:r>
      <w:proofErr w:type="spellStart"/>
      <w:r>
        <w:t>………….…………………</w:t>
      </w:r>
      <w:proofErr w:type="spellEnd"/>
    </w:p>
    <w:sectPr w:rsidR="002C7CD6" w:rsidSect="002C7CD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37"/>
    <w:multiLevelType w:val="hybridMultilevel"/>
    <w:tmpl w:val="3CBA0CBE"/>
    <w:lvl w:ilvl="0" w:tplc="49FA5B1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78A2A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BAE685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DFF66BC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E612F38A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AD40F8E2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B1DE4982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710EBAF8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2F7CEE2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">
    <w:nsid w:val="10C2109C"/>
    <w:multiLevelType w:val="hybridMultilevel"/>
    <w:tmpl w:val="C1D6AB9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F5A6787"/>
    <w:multiLevelType w:val="hybridMultilevel"/>
    <w:tmpl w:val="E8CA347E"/>
    <w:lvl w:ilvl="0" w:tplc="14BE38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7D611E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2" w:tplc="9DA67ABA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3" w:tplc="A954AC7A"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4" w:tplc="60CA8FDA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31C0DF04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1FE644FC">
      <w:numFmt w:val="bullet"/>
      <w:lvlText w:val="•"/>
      <w:lvlJc w:val="left"/>
      <w:pPr>
        <w:ind w:left="6423" w:hanging="360"/>
      </w:pPr>
      <w:rPr>
        <w:rFonts w:hint="default"/>
        <w:lang w:val="it-IT" w:eastAsia="it-IT" w:bidi="it-IT"/>
      </w:rPr>
    </w:lvl>
    <w:lvl w:ilvl="7" w:tplc="C974F128"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  <w:lvl w:ilvl="8" w:tplc="10DE5762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3">
    <w:nsid w:val="31F260CA"/>
    <w:multiLevelType w:val="hybridMultilevel"/>
    <w:tmpl w:val="FC5AA476"/>
    <w:lvl w:ilvl="0" w:tplc="EB909F02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7C6F3C2">
      <w:start w:val="1"/>
      <w:numFmt w:val="lowerLetter"/>
      <w:lvlText w:val="%2)"/>
      <w:lvlJc w:val="left"/>
      <w:pPr>
        <w:ind w:left="1260" w:hanging="360"/>
      </w:pPr>
      <w:rPr>
        <w:rFonts w:hint="default"/>
        <w:spacing w:val="-6"/>
        <w:w w:val="99"/>
        <w:lang w:val="it-IT" w:eastAsia="it-IT" w:bidi="it-IT"/>
      </w:rPr>
    </w:lvl>
    <w:lvl w:ilvl="2" w:tplc="22A0CA1A">
      <w:numFmt w:val="bullet"/>
      <w:lvlText w:val="•"/>
      <w:lvlJc w:val="left"/>
      <w:pPr>
        <w:ind w:left="2216" w:hanging="360"/>
      </w:pPr>
      <w:rPr>
        <w:rFonts w:hint="default"/>
        <w:lang w:val="it-IT" w:eastAsia="it-IT" w:bidi="it-IT"/>
      </w:rPr>
    </w:lvl>
    <w:lvl w:ilvl="3" w:tplc="03369426">
      <w:numFmt w:val="bullet"/>
      <w:lvlText w:val="•"/>
      <w:lvlJc w:val="left"/>
      <w:pPr>
        <w:ind w:left="3172" w:hanging="360"/>
      </w:pPr>
      <w:rPr>
        <w:rFonts w:hint="default"/>
        <w:lang w:val="it-IT" w:eastAsia="it-IT" w:bidi="it-IT"/>
      </w:rPr>
    </w:lvl>
    <w:lvl w:ilvl="4" w:tplc="EE6AE2EC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1FFA0184">
      <w:numFmt w:val="bullet"/>
      <w:lvlText w:val="•"/>
      <w:lvlJc w:val="left"/>
      <w:pPr>
        <w:ind w:left="5085" w:hanging="360"/>
      </w:pPr>
      <w:rPr>
        <w:rFonts w:hint="default"/>
        <w:lang w:val="it-IT" w:eastAsia="it-IT" w:bidi="it-IT"/>
      </w:rPr>
    </w:lvl>
    <w:lvl w:ilvl="6" w:tplc="7BB6996E">
      <w:numFmt w:val="bullet"/>
      <w:lvlText w:val="•"/>
      <w:lvlJc w:val="left"/>
      <w:pPr>
        <w:ind w:left="6041" w:hanging="360"/>
      </w:pPr>
      <w:rPr>
        <w:rFonts w:hint="default"/>
        <w:lang w:val="it-IT" w:eastAsia="it-IT" w:bidi="it-IT"/>
      </w:rPr>
    </w:lvl>
    <w:lvl w:ilvl="7" w:tplc="C1A8F5CC">
      <w:numFmt w:val="bullet"/>
      <w:lvlText w:val="•"/>
      <w:lvlJc w:val="left"/>
      <w:pPr>
        <w:ind w:left="6997" w:hanging="360"/>
      </w:pPr>
      <w:rPr>
        <w:rFonts w:hint="default"/>
        <w:lang w:val="it-IT" w:eastAsia="it-IT" w:bidi="it-IT"/>
      </w:rPr>
    </w:lvl>
    <w:lvl w:ilvl="8" w:tplc="346A184A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4">
    <w:nsid w:val="324536B2"/>
    <w:multiLevelType w:val="hybridMultilevel"/>
    <w:tmpl w:val="F488CC94"/>
    <w:lvl w:ilvl="0" w:tplc="C3FC52FC">
      <w:numFmt w:val="bullet"/>
      <w:lvlText w:val=""/>
      <w:lvlJc w:val="left"/>
      <w:pPr>
        <w:ind w:left="821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1D4388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2" w:tplc="32D0D0CC">
      <w:numFmt w:val="bullet"/>
      <w:lvlText w:val="-"/>
      <w:lvlJc w:val="left"/>
      <w:pPr>
        <w:ind w:left="144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3" w:tplc="A6A6BBEA">
      <w:numFmt w:val="bullet"/>
      <w:lvlText w:val="•"/>
      <w:lvlJc w:val="left"/>
      <w:pPr>
        <w:ind w:left="2493" w:hanging="260"/>
      </w:pPr>
      <w:rPr>
        <w:rFonts w:hint="default"/>
        <w:lang w:val="it-IT" w:eastAsia="it-IT" w:bidi="it-IT"/>
      </w:rPr>
    </w:lvl>
    <w:lvl w:ilvl="4" w:tplc="A19C492A">
      <w:numFmt w:val="bullet"/>
      <w:lvlText w:val="•"/>
      <w:lvlJc w:val="left"/>
      <w:pPr>
        <w:ind w:left="3546" w:hanging="260"/>
      </w:pPr>
      <w:rPr>
        <w:rFonts w:hint="default"/>
        <w:lang w:val="it-IT" w:eastAsia="it-IT" w:bidi="it-IT"/>
      </w:rPr>
    </w:lvl>
    <w:lvl w:ilvl="5" w:tplc="63A8B532">
      <w:numFmt w:val="bullet"/>
      <w:lvlText w:val="•"/>
      <w:lvlJc w:val="left"/>
      <w:pPr>
        <w:ind w:left="4599" w:hanging="260"/>
      </w:pPr>
      <w:rPr>
        <w:rFonts w:hint="default"/>
        <w:lang w:val="it-IT" w:eastAsia="it-IT" w:bidi="it-IT"/>
      </w:rPr>
    </w:lvl>
    <w:lvl w:ilvl="6" w:tplc="C04E210E">
      <w:numFmt w:val="bullet"/>
      <w:lvlText w:val="•"/>
      <w:lvlJc w:val="left"/>
      <w:pPr>
        <w:ind w:left="5653" w:hanging="260"/>
      </w:pPr>
      <w:rPr>
        <w:rFonts w:hint="default"/>
        <w:lang w:val="it-IT" w:eastAsia="it-IT" w:bidi="it-IT"/>
      </w:rPr>
    </w:lvl>
    <w:lvl w:ilvl="7" w:tplc="7F8C80EA">
      <w:numFmt w:val="bullet"/>
      <w:lvlText w:val="•"/>
      <w:lvlJc w:val="left"/>
      <w:pPr>
        <w:ind w:left="6706" w:hanging="260"/>
      </w:pPr>
      <w:rPr>
        <w:rFonts w:hint="default"/>
        <w:lang w:val="it-IT" w:eastAsia="it-IT" w:bidi="it-IT"/>
      </w:rPr>
    </w:lvl>
    <w:lvl w:ilvl="8" w:tplc="F99C7CE8">
      <w:numFmt w:val="bullet"/>
      <w:lvlText w:val="•"/>
      <w:lvlJc w:val="left"/>
      <w:pPr>
        <w:ind w:left="7759" w:hanging="260"/>
      </w:pPr>
      <w:rPr>
        <w:rFonts w:hint="default"/>
        <w:lang w:val="it-IT" w:eastAsia="it-IT" w:bidi="it-IT"/>
      </w:rPr>
    </w:lvl>
  </w:abstractNum>
  <w:abstractNum w:abstractNumId="5">
    <w:nsid w:val="4FD8543F"/>
    <w:multiLevelType w:val="hybridMultilevel"/>
    <w:tmpl w:val="9EE8CA76"/>
    <w:lvl w:ilvl="0" w:tplc="A08C8D0C">
      <w:numFmt w:val="bullet"/>
      <w:lvlText w:val=""/>
      <w:lvlJc w:val="left"/>
      <w:pPr>
        <w:ind w:left="81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4DACA9A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 w:tplc="03A8B39A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94D4F23E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D94268BA"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 w:tplc="086674E0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51F4609A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74B25E7C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8" w:tplc="2B0491E4">
      <w:numFmt w:val="bullet"/>
      <w:lvlText w:val="•"/>
      <w:lvlJc w:val="left"/>
      <w:pPr>
        <w:ind w:left="8057" w:hanging="360"/>
      </w:pPr>
      <w:rPr>
        <w:rFonts w:hint="default"/>
        <w:lang w:val="it-IT" w:eastAsia="it-IT" w:bidi="it-IT"/>
      </w:rPr>
    </w:lvl>
  </w:abstractNum>
  <w:abstractNum w:abstractNumId="6">
    <w:nsid w:val="64EA2DE6"/>
    <w:multiLevelType w:val="hybridMultilevel"/>
    <w:tmpl w:val="FEDA80C0"/>
    <w:lvl w:ilvl="0" w:tplc="A426BA10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9CE8FFE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9530EEE0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96C0D35E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4B8A7D2C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6FF82086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157A4B72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E54424CA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9B5A512C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7">
    <w:nsid w:val="6CCF1C9F"/>
    <w:multiLevelType w:val="hybridMultilevel"/>
    <w:tmpl w:val="7226B788"/>
    <w:lvl w:ilvl="0" w:tplc="758CD94C">
      <w:start w:val="1"/>
      <w:numFmt w:val="decimal"/>
      <w:lvlText w:val="%1)"/>
      <w:lvlJc w:val="left"/>
      <w:pPr>
        <w:ind w:left="89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14E50C0">
      <w:start w:val="1"/>
      <w:numFmt w:val="lowerLetter"/>
      <w:lvlText w:val="%2)"/>
      <w:lvlJc w:val="left"/>
      <w:pPr>
        <w:ind w:left="113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30EC5576">
      <w:numFmt w:val="bullet"/>
      <w:lvlText w:val="•"/>
      <w:lvlJc w:val="left"/>
      <w:pPr>
        <w:ind w:left="2109" w:hanging="246"/>
      </w:pPr>
      <w:rPr>
        <w:rFonts w:hint="default"/>
        <w:lang w:val="it-IT" w:eastAsia="it-IT" w:bidi="it-IT"/>
      </w:rPr>
    </w:lvl>
    <w:lvl w:ilvl="3" w:tplc="03A4E2B4">
      <w:numFmt w:val="bullet"/>
      <w:lvlText w:val="•"/>
      <w:lvlJc w:val="left"/>
      <w:pPr>
        <w:ind w:left="3079" w:hanging="246"/>
      </w:pPr>
      <w:rPr>
        <w:rFonts w:hint="default"/>
        <w:lang w:val="it-IT" w:eastAsia="it-IT" w:bidi="it-IT"/>
      </w:rPr>
    </w:lvl>
    <w:lvl w:ilvl="4" w:tplc="A46A0F2A">
      <w:numFmt w:val="bullet"/>
      <w:lvlText w:val="•"/>
      <w:lvlJc w:val="left"/>
      <w:pPr>
        <w:ind w:left="4048" w:hanging="246"/>
      </w:pPr>
      <w:rPr>
        <w:rFonts w:hint="default"/>
        <w:lang w:val="it-IT" w:eastAsia="it-IT" w:bidi="it-IT"/>
      </w:rPr>
    </w:lvl>
    <w:lvl w:ilvl="5" w:tplc="2C2AC470">
      <w:numFmt w:val="bullet"/>
      <w:lvlText w:val="•"/>
      <w:lvlJc w:val="left"/>
      <w:pPr>
        <w:ind w:left="5018" w:hanging="246"/>
      </w:pPr>
      <w:rPr>
        <w:rFonts w:hint="default"/>
        <w:lang w:val="it-IT" w:eastAsia="it-IT" w:bidi="it-IT"/>
      </w:rPr>
    </w:lvl>
    <w:lvl w:ilvl="6" w:tplc="74542CB2">
      <w:numFmt w:val="bullet"/>
      <w:lvlText w:val="•"/>
      <w:lvlJc w:val="left"/>
      <w:pPr>
        <w:ind w:left="5988" w:hanging="246"/>
      </w:pPr>
      <w:rPr>
        <w:rFonts w:hint="default"/>
        <w:lang w:val="it-IT" w:eastAsia="it-IT" w:bidi="it-IT"/>
      </w:rPr>
    </w:lvl>
    <w:lvl w:ilvl="7" w:tplc="F2D46BF0">
      <w:numFmt w:val="bullet"/>
      <w:lvlText w:val="•"/>
      <w:lvlJc w:val="left"/>
      <w:pPr>
        <w:ind w:left="6957" w:hanging="246"/>
      </w:pPr>
      <w:rPr>
        <w:rFonts w:hint="default"/>
        <w:lang w:val="it-IT" w:eastAsia="it-IT" w:bidi="it-IT"/>
      </w:rPr>
    </w:lvl>
    <w:lvl w:ilvl="8" w:tplc="73C6F85A">
      <w:numFmt w:val="bullet"/>
      <w:lvlText w:val="•"/>
      <w:lvlJc w:val="left"/>
      <w:pPr>
        <w:ind w:left="7927" w:hanging="246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C7CD6"/>
    <w:rsid w:val="00245B39"/>
    <w:rsid w:val="002C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7CD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7CD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C7CD6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7CD6"/>
    <w:pPr>
      <w:ind w:left="1260" w:hanging="260"/>
    </w:pPr>
  </w:style>
  <w:style w:type="paragraph" w:customStyle="1" w:styleId="TableParagraph">
    <w:name w:val="Table Paragraph"/>
    <w:basedOn w:val="Normale"/>
    <w:uiPriority w:val="1"/>
    <w:qFormat/>
    <w:rsid w:val="002C7C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B3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45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87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87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allio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 Consiglio di Classe</dc:title>
  <dc:creator>scuola media asiago</dc:creator>
  <cp:lastModifiedBy>Mariella.Rossi</cp:lastModifiedBy>
  <cp:revision>2</cp:revision>
  <dcterms:created xsi:type="dcterms:W3CDTF">2020-05-29T08:42:00Z</dcterms:created>
  <dcterms:modified xsi:type="dcterms:W3CDTF">2020-05-29T08:42:00Z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